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FE" w:rsidRPr="009042FE" w:rsidRDefault="009042FE" w:rsidP="009042FE">
      <w:pPr>
        <w:spacing w:before="100" w:beforeAutospacing="1" w:after="100" w:afterAutospacing="1" w:line="240" w:lineRule="auto"/>
        <w:outlineLvl w:val="1"/>
        <w:rPr>
          <w:rFonts w:ascii="Times New Roman" w:eastAsia="Times New Roman" w:hAnsi="Times New Roman" w:cs="Times New Roman"/>
          <w:b/>
          <w:bCs/>
          <w:sz w:val="36"/>
          <w:szCs w:val="36"/>
        </w:rPr>
      </w:pPr>
      <w:r w:rsidRPr="009042FE">
        <w:rPr>
          <w:rFonts w:ascii="Times New Roman" w:eastAsia="Times New Roman" w:hAnsi="Times New Roman" w:cs="Times New Roman"/>
          <w:b/>
          <w:bCs/>
          <w:sz w:val="36"/>
          <w:szCs w:val="36"/>
          <w:rtl/>
        </w:rPr>
        <w:t>مقدمة بحث عن المتممات المنصوبة</w:t>
      </w:r>
    </w:p>
    <w:p w:rsidR="009042FE" w:rsidRPr="009042FE" w:rsidRDefault="009042FE" w:rsidP="009042FE">
      <w:p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اللغة العربية تميزت بالقواعد منها ما هو ناظم للغة ومنها ما هو نحوي ما يجعلها من أبرز لغات العالم وأكثرها اتزاناً، وفي بحثنا الآتي سوف نستعرض وإياكم ما هو المقصود بالمتممات المنصوبة وعملها في الجملة، والشرح مع الأمثلة بكل دقة ووضوح</w:t>
      </w:r>
      <w:r w:rsidRPr="009042FE">
        <w:rPr>
          <w:rFonts w:ascii="Times New Roman" w:eastAsia="Times New Roman" w:hAnsi="Times New Roman" w:cs="Times New Roman"/>
          <w:sz w:val="24"/>
          <w:szCs w:val="24"/>
        </w:rPr>
        <w:t>.</w:t>
      </w:r>
    </w:p>
    <w:p w:rsidR="009042FE" w:rsidRPr="009042FE" w:rsidRDefault="009042FE" w:rsidP="009042FE">
      <w:pPr>
        <w:spacing w:before="100" w:beforeAutospacing="1" w:after="100" w:afterAutospacing="1" w:line="240" w:lineRule="auto"/>
        <w:outlineLvl w:val="1"/>
        <w:rPr>
          <w:rFonts w:ascii="Times New Roman" w:eastAsia="Times New Roman" w:hAnsi="Times New Roman" w:cs="Times New Roman"/>
          <w:b/>
          <w:bCs/>
          <w:sz w:val="36"/>
          <w:szCs w:val="36"/>
        </w:rPr>
      </w:pPr>
      <w:r w:rsidRPr="009042FE">
        <w:rPr>
          <w:rFonts w:ascii="Times New Roman" w:eastAsia="Times New Roman" w:hAnsi="Times New Roman" w:cs="Times New Roman"/>
          <w:b/>
          <w:bCs/>
          <w:sz w:val="36"/>
          <w:szCs w:val="36"/>
          <w:rtl/>
        </w:rPr>
        <w:t>بحث عن المتممات المنصوبة</w:t>
      </w:r>
    </w:p>
    <w:p w:rsidR="009042FE" w:rsidRPr="009042FE" w:rsidRDefault="009042FE" w:rsidP="009042FE">
      <w:p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المتممات المنصوبة هي مكمّلات المعنى، أي كل كلمة تلحق بركني الجملة الأساسيين وتضيف التوضيح للمعنى الذي يراد تفهيمه للقارئ أو السامع، -فهي من تتم المعنى - ويحكم على الكلمة بأنها متممة للجملة أي لمعناها عندما نستطيع حذفها والاستغناء عنها، فهي فضلة زائدة لا يختل تركيب الجملة بحذفها، وذلك لأن الجملة العربية مكونة من ركنين أساسيين، فالجملة الفعلية مكونة من: (الفعل والفاعل)، أما الجملة الاسمية فمكونة من: (المبتدأ والخبر)، ومن المتممات نوع هو: المجرورات، ونوع هو المنصوبات، إذاً فالمتممات المنصوبة تكون لإتمام المعنى، فعندما نقول: (جاء زيدٌ )، فالجملة كاملة، أما عندما نقول: ( جاء زيدٌ ضاحكاً)، فالجملة كاملة ولكنها أتمُّ في المعنى وأدقّ في تفصيل حالة زيد لدى وصوله عندما أضفنا المتمم المنصوب</w:t>
      </w:r>
      <w:r w:rsidRPr="009042FE">
        <w:rPr>
          <w:rFonts w:ascii="Times New Roman" w:eastAsia="Times New Roman" w:hAnsi="Times New Roman" w:cs="Times New Roman"/>
          <w:sz w:val="24"/>
          <w:szCs w:val="24"/>
        </w:rPr>
        <w:t>.</w:t>
      </w:r>
    </w:p>
    <w:p w:rsidR="009042FE" w:rsidRPr="009042FE" w:rsidRDefault="009042FE" w:rsidP="009042FE">
      <w:pPr>
        <w:spacing w:before="100" w:beforeAutospacing="1" w:after="100" w:afterAutospacing="1" w:line="240" w:lineRule="auto"/>
        <w:outlineLvl w:val="2"/>
        <w:rPr>
          <w:rFonts w:ascii="Times New Roman" w:eastAsia="Times New Roman" w:hAnsi="Times New Roman" w:cs="Times New Roman"/>
          <w:b/>
          <w:bCs/>
          <w:sz w:val="27"/>
          <w:szCs w:val="27"/>
        </w:rPr>
      </w:pPr>
      <w:r w:rsidRPr="009042FE">
        <w:rPr>
          <w:rFonts w:ascii="Times New Roman" w:eastAsia="Times New Roman" w:hAnsi="Times New Roman" w:cs="Times New Roman"/>
          <w:b/>
          <w:bCs/>
          <w:sz w:val="27"/>
          <w:szCs w:val="27"/>
          <w:rtl/>
        </w:rPr>
        <w:t>ما هي مكونات الجملة في اللغة العربية</w:t>
      </w:r>
    </w:p>
    <w:p w:rsidR="009042FE" w:rsidRPr="009042FE" w:rsidRDefault="009042FE" w:rsidP="009042FE">
      <w:p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 xml:space="preserve">الكلمة في اللغة العربية هي: </w:t>
      </w:r>
      <w:proofErr w:type="gramStart"/>
      <w:r w:rsidRPr="009042FE">
        <w:rPr>
          <w:rFonts w:ascii="Times New Roman" w:eastAsia="Times New Roman" w:hAnsi="Times New Roman" w:cs="Times New Roman"/>
          <w:sz w:val="24"/>
          <w:szCs w:val="24"/>
          <w:rtl/>
        </w:rPr>
        <w:t>( اسم</w:t>
      </w:r>
      <w:proofErr w:type="gramEnd"/>
      <w:r w:rsidRPr="009042FE">
        <w:rPr>
          <w:rFonts w:ascii="Times New Roman" w:eastAsia="Times New Roman" w:hAnsi="Times New Roman" w:cs="Times New Roman"/>
          <w:sz w:val="24"/>
          <w:szCs w:val="24"/>
          <w:rtl/>
        </w:rPr>
        <w:t>، وفعل، وحرف)، والجملة في اللغة العربية هي</w:t>
      </w:r>
      <w:r w:rsidRPr="009042FE">
        <w:rPr>
          <w:rFonts w:ascii="Times New Roman" w:eastAsia="Times New Roman" w:hAnsi="Times New Roman" w:cs="Times New Roman"/>
          <w:sz w:val="24"/>
          <w:szCs w:val="24"/>
        </w:rPr>
        <w:t>:</w:t>
      </w:r>
    </w:p>
    <w:p w:rsidR="009042FE" w:rsidRPr="009042FE" w:rsidRDefault="009042FE" w:rsidP="00904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جملة اسمية، وتتكون من ركنين هما:( المبتدأ والخبر)، وسميت بالاسمية لأنها تبدأ باسم</w:t>
      </w:r>
      <w:r w:rsidRPr="009042FE">
        <w:rPr>
          <w:rFonts w:ascii="Times New Roman" w:eastAsia="Times New Roman" w:hAnsi="Times New Roman" w:cs="Times New Roman"/>
          <w:sz w:val="24"/>
          <w:szCs w:val="24"/>
        </w:rPr>
        <w:t>.</w:t>
      </w:r>
    </w:p>
    <w:p w:rsidR="009042FE" w:rsidRPr="009042FE" w:rsidRDefault="009042FE" w:rsidP="00904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الجملة الفعلية، وتتكون من ركنين هما:( الفعل والفاعل)، وسميت بالفعلية لأنها تبدأ بفعل</w:t>
      </w:r>
      <w:r w:rsidRPr="009042FE">
        <w:rPr>
          <w:rFonts w:ascii="Times New Roman" w:eastAsia="Times New Roman" w:hAnsi="Times New Roman" w:cs="Times New Roman"/>
          <w:sz w:val="24"/>
          <w:szCs w:val="24"/>
        </w:rPr>
        <w:t>.</w:t>
      </w:r>
    </w:p>
    <w:p w:rsidR="009042FE" w:rsidRPr="009042FE" w:rsidRDefault="009042FE" w:rsidP="009042FE">
      <w:pPr>
        <w:spacing w:before="100" w:beforeAutospacing="1" w:after="100" w:afterAutospacing="1" w:line="240" w:lineRule="auto"/>
        <w:outlineLvl w:val="2"/>
        <w:rPr>
          <w:rFonts w:ascii="Times New Roman" w:eastAsia="Times New Roman" w:hAnsi="Times New Roman" w:cs="Times New Roman"/>
          <w:b/>
          <w:bCs/>
          <w:sz w:val="27"/>
          <w:szCs w:val="27"/>
        </w:rPr>
      </w:pPr>
      <w:r w:rsidRPr="009042FE">
        <w:rPr>
          <w:rFonts w:ascii="Times New Roman" w:eastAsia="Times New Roman" w:hAnsi="Times New Roman" w:cs="Times New Roman"/>
          <w:b/>
          <w:bCs/>
          <w:sz w:val="27"/>
          <w:szCs w:val="27"/>
          <w:rtl/>
        </w:rPr>
        <w:t>ما هي المتممات المنصوبة</w:t>
      </w:r>
    </w:p>
    <w:p w:rsidR="009042FE" w:rsidRPr="009042FE" w:rsidRDefault="009042FE" w:rsidP="009042FE">
      <w:p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Pr>
        <w:t> </w:t>
      </w:r>
      <w:r w:rsidRPr="009042FE">
        <w:rPr>
          <w:rFonts w:ascii="Times New Roman" w:eastAsia="Times New Roman" w:hAnsi="Times New Roman" w:cs="Times New Roman"/>
          <w:sz w:val="24"/>
          <w:szCs w:val="24"/>
          <w:rtl/>
        </w:rPr>
        <w:t xml:space="preserve">في الكثير من الجمل لا يكتمل المعنى إلا بوجود متمم للجملة، ومن متممات الجملة الفعلية المنصوبات </w:t>
      </w:r>
      <w:proofErr w:type="gramStart"/>
      <w:r w:rsidRPr="009042FE">
        <w:rPr>
          <w:rFonts w:ascii="Times New Roman" w:eastAsia="Times New Roman" w:hAnsi="Times New Roman" w:cs="Times New Roman"/>
          <w:sz w:val="24"/>
          <w:szCs w:val="24"/>
          <w:rtl/>
        </w:rPr>
        <w:t>ومنها</w:t>
      </w:r>
      <w:r w:rsidRPr="009042FE">
        <w:rPr>
          <w:rFonts w:ascii="Times New Roman" w:eastAsia="Times New Roman" w:hAnsi="Times New Roman" w:cs="Times New Roman"/>
          <w:sz w:val="24"/>
          <w:szCs w:val="24"/>
        </w:rPr>
        <w:t xml:space="preserve"> :</w:t>
      </w:r>
      <w:proofErr w:type="gramEnd"/>
    </w:p>
    <w:p w:rsidR="009042FE" w:rsidRPr="009042FE" w:rsidRDefault="009042FE" w:rsidP="00904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المفاعيل الخمسة</w:t>
      </w:r>
      <w:r w:rsidRPr="009042FE">
        <w:rPr>
          <w:rFonts w:ascii="Times New Roman" w:eastAsia="Times New Roman" w:hAnsi="Times New Roman" w:cs="Times New Roman"/>
          <w:sz w:val="24"/>
          <w:szCs w:val="24"/>
          <w:rtl/>
        </w:rPr>
        <w:t xml:space="preserve"> وهي</w:t>
      </w:r>
      <w:r w:rsidRPr="009042FE">
        <w:rPr>
          <w:rFonts w:ascii="Times New Roman" w:eastAsia="Times New Roman" w:hAnsi="Times New Roman" w:cs="Times New Roman"/>
          <w:sz w:val="24"/>
          <w:szCs w:val="24"/>
        </w:rPr>
        <w:t>: </w:t>
      </w:r>
    </w:p>
    <w:p w:rsidR="009042FE" w:rsidRPr="009042FE" w:rsidRDefault="009042FE" w:rsidP="009042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المفعول به</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 xml:space="preserve">ومثال </w:t>
      </w:r>
      <w:proofErr w:type="gramStart"/>
      <w:r w:rsidRPr="009042FE">
        <w:rPr>
          <w:rFonts w:ascii="Times New Roman" w:eastAsia="Times New Roman" w:hAnsi="Times New Roman" w:cs="Times New Roman"/>
          <w:sz w:val="24"/>
          <w:szCs w:val="24"/>
          <w:rtl/>
        </w:rPr>
        <w:t>عليه(</w:t>
      </w:r>
      <w:proofErr w:type="gramEnd"/>
      <w:r w:rsidRPr="009042FE">
        <w:rPr>
          <w:rFonts w:ascii="Times New Roman" w:eastAsia="Times New Roman" w:hAnsi="Times New Roman" w:cs="Times New Roman"/>
          <w:sz w:val="24"/>
          <w:szCs w:val="24"/>
          <w:rtl/>
        </w:rPr>
        <w:t>كتبَ الطالبُ الوظيفةَ)، فالوظيفة تممت المعنى، أي ماذا كتب؟</w:t>
      </w:r>
      <w:r w:rsidRPr="009042FE">
        <w:rPr>
          <w:rFonts w:ascii="Times New Roman" w:eastAsia="Times New Roman" w:hAnsi="Times New Roman" w:cs="Times New Roman"/>
          <w:sz w:val="24"/>
          <w:szCs w:val="24"/>
        </w:rPr>
        <w:t>.</w:t>
      </w:r>
    </w:p>
    <w:p w:rsidR="009042FE" w:rsidRPr="009042FE" w:rsidRDefault="009042FE" w:rsidP="009042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المفعول لأجله</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 xml:space="preserve">ومثال </w:t>
      </w:r>
      <w:proofErr w:type="gramStart"/>
      <w:r w:rsidRPr="009042FE">
        <w:rPr>
          <w:rFonts w:ascii="Times New Roman" w:eastAsia="Times New Roman" w:hAnsi="Times New Roman" w:cs="Times New Roman"/>
          <w:sz w:val="24"/>
          <w:szCs w:val="24"/>
          <w:rtl/>
        </w:rPr>
        <w:t>عليه( وقفتُ</w:t>
      </w:r>
      <w:proofErr w:type="gramEnd"/>
      <w:r w:rsidRPr="009042FE">
        <w:rPr>
          <w:rFonts w:ascii="Times New Roman" w:eastAsia="Times New Roman" w:hAnsi="Times New Roman" w:cs="Times New Roman"/>
          <w:sz w:val="24"/>
          <w:szCs w:val="24"/>
          <w:rtl/>
        </w:rPr>
        <w:t xml:space="preserve"> احتراماً)، فاحتراماً تممت المعنى، لماذا وقفت؟</w:t>
      </w:r>
      <w:r w:rsidRPr="009042FE">
        <w:rPr>
          <w:rFonts w:ascii="Times New Roman" w:eastAsia="Times New Roman" w:hAnsi="Times New Roman" w:cs="Times New Roman"/>
          <w:sz w:val="24"/>
          <w:szCs w:val="24"/>
        </w:rPr>
        <w:t>.</w:t>
      </w:r>
    </w:p>
    <w:p w:rsidR="009042FE" w:rsidRPr="009042FE" w:rsidRDefault="009042FE" w:rsidP="009042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المفعول معه</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proofErr w:type="gramStart"/>
      <w:r w:rsidRPr="009042FE">
        <w:rPr>
          <w:rFonts w:ascii="Times New Roman" w:eastAsia="Times New Roman" w:hAnsi="Times New Roman" w:cs="Times New Roman"/>
          <w:sz w:val="24"/>
          <w:szCs w:val="24"/>
          <w:rtl/>
        </w:rPr>
        <w:t>مثال( سرتُ</w:t>
      </w:r>
      <w:proofErr w:type="gramEnd"/>
      <w:r w:rsidRPr="009042FE">
        <w:rPr>
          <w:rFonts w:ascii="Times New Roman" w:eastAsia="Times New Roman" w:hAnsi="Times New Roman" w:cs="Times New Roman"/>
          <w:sz w:val="24"/>
          <w:szCs w:val="24"/>
          <w:rtl/>
        </w:rPr>
        <w:t xml:space="preserve"> والنهرَ)، فالنهر متمم للمعنى، مع من سرتُ</w:t>
      </w:r>
      <w:r w:rsidRPr="009042FE">
        <w:rPr>
          <w:rFonts w:ascii="Times New Roman" w:eastAsia="Times New Roman" w:hAnsi="Times New Roman" w:cs="Times New Roman"/>
          <w:sz w:val="24"/>
          <w:szCs w:val="24"/>
        </w:rPr>
        <w:t>.</w:t>
      </w:r>
    </w:p>
    <w:p w:rsidR="009042FE" w:rsidRPr="009042FE" w:rsidRDefault="009042FE" w:rsidP="009042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المفعول فيه</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proofErr w:type="gramStart"/>
      <w:r w:rsidRPr="009042FE">
        <w:rPr>
          <w:rFonts w:ascii="Times New Roman" w:eastAsia="Times New Roman" w:hAnsi="Times New Roman" w:cs="Times New Roman"/>
          <w:sz w:val="24"/>
          <w:szCs w:val="24"/>
          <w:rtl/>
        </w:rPr>
        <w:t>مثال( التقيتهُ</w:t>
      </w:r>
      <w:proofErr w:type="gramEnd"/>
      <w:r w:rsidRPr="009042FE">
        <w:rPr>
          <w:rFonts w:ascii="Times New Roman" w:eastAsia="Times New Roman" w:hAnsi="Times New Roman" w:cs="Times New Roman"/>
          <w:sz w:val="24"/>
          <w:szCs w:val="24"/>
          <w:rtl/>
        </w:rPr>
        <w:t xml:space="preserve"> صباحاً، رأيته أمامَ المنزل)، فكلمتا صباحاً وأمام، تممتا المعنى، أين زمان ومكان الفعل</w:t>
      </w:r>
      <w:r w:rsidRPr="009042FE">
        <w:rPr>
          <w:rFonts w:ascii="Times New Roman" w:eastAsia="Times New Roman" w:hAnsi="Times New Roman" w:cs="Times New Roman"/>
          <w:sz w:val="24"/>
          <w:szCs w:val="24"/>
        </w:rPr>
        <w:t>.</w:t>
      </w:r>
    </w:p>
    <w:p w:rsidR="009042FE" w:rsidRPr="009042FE" w:rsidRDefault="009042FE" w:rsidP="009042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المفعول المطلق</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proofErr w:type="gramStart"/>
      <w:r w:rsidRPr="009042FE">
        <w:rPr>
          <w:rFonts w:ascii="Times New Roman" w:eastAsia="Times New Roman" w:hAnsi="Times New Roman" w:cs="Times New Roman"/>
          <w:sz w:val="24"/>
          <w:szCs w:val="24"/>
          <w:rtl/>
        </w:rPr>
        <w:t>مثال( درتُ</w:t>
      </w:r>
      <w:proofErr w:type="gramEnd"/>
      <w:r w:rsidRPr="009042FE">
        <w:rPr>
          <w:rFonts w:ascii="Times New Roman" w:eastAsia="Times New Roman" w:hAnsi="Times New Roman" w:cs="Times New Roman"/>
          <w:sz w:val="24"/>
          <w:szCs w:val="24"/>
          <w:rtl/>
        </w:rPr>
        <w:t xml:space="preserve"> دورتين)، فدورتين أتمت المعنى</w:t>
      </w:r>
      <w:r w:rsidRPr="009042FE">
        <w:rPr>
          <w:rFonts w:ascii="Times New Roman" w:eastAsia="Times New Roman" w:hAnsi="Times New Roman" w:cs="Times New Roman"/>
          <w:sz w:val="24"/>
          <w:szCs w:val="24"/>
        </w:rPr>
        <w:t>.</w:t>
      </w:r>
    </w:p>
    <w:p w:rsidR="009042FE" w:rsidRPr="009042FE" w:rsidRDefault="009042FE" w:rsidP="00904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الحال</w:t>
      </w:r>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الحال هو من المتممات المنصوبة، فهو نوع من الوصف الذي يدل على حالة وهيئة متبدلة ومتغيرة، تضيف للجملة معنىً وإيضاحاً لحالة صاحبها، أما صاحب الحال فهو اسم معرفة، مثال: (جاء راكضاً)، فراكضاً هي حالة الفاعل ذلك الضمير المستتر بالفعل جاء، وكلمة (راكضاً) هي حالة متبدلة أي هيئة متغيرة، فقد جاء راكضاً، وليس ماشياً، وهنا أوضحت المعنى والحدث بشكل أدق</w:t>
      </w:r>
      <w:r w:rsidRPr="009042FE">
        <w:rPr>
          <w:rFonts w:ascii="Times New Roman" w:eastAsia="Times New Roman" w:hAnsi="Times New Roman" w:cs="Times New Roman"/>
          <w:sz w:val="24"/>
          <w:szCs w:val="24"/>
        </w:rPr>
        <w:t>.</w:t>
      </w:r>
    </w:p>
    <w:p w:rsidR="009042FE" w:rsidRPr="009042FE" w:rsidRDefault="009042FE" w:rsidP="00904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التمييز</w:t>
      </w:r>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 xml:space="preserve">يأتي التمييز لتفسير اسما مبهماً قبله يسمى المُميَّز، فيزيل الإبهام ويوضح المقصود، فمثلاً </w:t>
      </w:r>
      <w:proofErr w:type="gramStart"/>
      <w:r w:rsidRPr="009042FE">
        <w:rPr>
          <w:rFonts w:ascii="Times New Roman" w:eastAsia="Times New Roman" w:hAnsi="Times New Roman" w:cs="Times New Roman"/>
          <w:sz w:val="24"/>
          <w:szCs w:val="24"/>
          <w:rtl/>
        </w:rPr>
        <w:t>( امتلأ</w:t>
      </w:r>
      <w:proofErr w:type="gramEnd"/>
      <w:r w:rsidRPr="009042FE">
        <w:rPr>
          <w:rFonts w:ascii="Times New Roman" w:eastAsia="Times New Roman" w:hAnsi="Times New Roman" w:cs="Times New Roman"/>
          <w:sz w:val="24"/>
          <w:szCs w:val="24"/>
          <w:rtl/>
        </w:rPr>
        <w:t xml:space="preserve"> القلبُ حبّاً)، القلب اسم يدعى المميز، ولكن السؤال الذي يطرح نفسه بم امتلأ القلب؟، والإجابات تكون كثيرة، فربما امتلأ دماً، أو كرهاً، أو شوقاً، وبكلمة حباً تم توضيح المعنى المقصود، فالتمييز كشف الإبهام وأزال اللبس، وأبعد التخيل والاحتمال</w:t>
      </w:r>
      <w:r w:rsidRPr="009042FE">
        <w:rPr>
          <w:rFonts w:ascii="Times New Roman" w:eastAsia="Times New Roman" w:hAnsi="Times New Roman" w:cs="Times New Roman"/>
          <w:sz w:val="24"/>
          <w:szCs w:val="24"/>
        </w:rPr>
        <w:t>.</w:t>
      </w:r>
    </w:p>
    <w:p w:rsidR="009042FE" w:rsidRPr="009042FE" w:rsidRDefault="009042FE" w:rsidP="00904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t>المنادى</w:t>
      </w:r>
      <w:r w:rsidRPr="009042FE">
        <w:rPr>
          <w:rFonts w:ascii="Times New Roman" w:eastAsia="Times New Roman" w:hAnsi="Times New Roman" w:cs="Times New Roman"/>
          <w:b/>
          <w:bCs/>
          <w:sz w:val="24"/>
          <w:szCs w:val="24"/>
        </w:rPr>
        <w:t>:</w:t>
      </w:r>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 xml:space="preserve">النداء هو تنبيه المنادى بحرف من أحرف النداء ومنها "يا"، أو إحدى أخواتها، والنداء هو: الطلب من المنادى للإقبال على المنادي واستدعائه لأمرٍ ما، والمنادى يأتي بعد أداة النداء، ويكون معرباً أو مبنياً، ومن أمثلته: </w:t>
      </w:r>
      <w:proofErr w:type="gramStart"/>
      <w:r w:rsidRPr="009042FE">
        <w:rPr>
          <w:rFonts w:ascii="Times New Roman" w:eastAsia="Times New Roman" w:hAnsi="Times New Roman" w:cs="Times New Roman"/>
          <w:sz w:val="24"/>
          <w:szCs w:val="24"/>
          <w:rtl/>
        </w:rPr>
        <w:t>( يا</w:t>
      </w:r>
      <w:proofErr w:type="gramEnd"/>
      <w:r w:rsidRPr="009042FE">
        <w:rPr>
          <w:rFonts w:ascii="Times New Roman" w:eastAsia="Times New Roman" w:hAnsi="Times New Roman" w:cs="Times New Roman"/>
          <w:sz w:val="24"/>
          <w:szCs w:val="24"/>
          <w:rtl/>
        </w:rPr>
        <w:t xml:space="preserve"> خليلي أقبل على زيارتي)، خليلي هو المنادى</w:t>
      </w:r>
      <w:r w:rsidRPr="009042FE">
        <w:rPr>
          <w:rFonts w:ascii="Times New Roman" w:eastAsia="Times New Roman" w:hAnsi="Times New Roman" w:cs="Times New Roman"/>
          <w:sz w:val="24"/>
          <w:szCs w:val="24"/>
        </w:rPr>
        <w:t>.</w:t>
      </w:r>
    </w:p>
    <w:p w:rsidR="009042FE" w:rsidRPr="009042FE" w:rsidRDefault="009042FE" w:rsidP="00904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b/>
          <w:bCs/>
          <w:sz w:val="24"/>
          <w:szCs w:val="24"/>
          <w:rtl/>
        </w:rPr>
        <w:lastRenderedPageBreak/>
        <w:t xml:space="preserve">المستثنى </w:t>
      </w:r>
      <w:proofErr w:type="spellStart"/>
      <w:r w:rsidRPr="009042FE">
        <w:rPr>
          <w:rFonts w:ascii="Times New Roman" w:eastAsia="Times New Roman" w:hAnsi="Times New Roman" w:cs="Times New Roman"/>
          <w:b/>
          <w:bCs/>
          <w:sz w:val="24"/>
          <w:szCs w:val="24"/>
          <w:rtl/>
        </w:rPr>
        <w:t>بإلا</w:t>
      </w:r>
      <w:proofErr w:type="spellEnd"/>
      <w:r w:rsidRPr="009042FE">
        <w:rPr>
          <w:rFonts w:ascii="Times New Roman" w:eastAsia="Times New Roman" w:hAnsi="Times New Roman" w:cs="Times New Roman"/>
          <w:sz w:val="24"/>
          <w:szCs w:val="24"/>
        </w:rPr>
        <w:t xml:space="preserve">: </w:t>
      </w:r>
      <w:r w:rsidRPr="009042FE">
        <w:rPr>
          <w:rFonts w:ascii="Times New Roman" w:eastAsia="Times New Roman" w:hAnsi="Times New Roman" w:cs="Times New Roman"/>
          <w:sz w:val="24"/>
          <w:szCs w:val="24"/>
          <w:rtl/>
        </w:rPr>
        <w:t xml:space="preserve">وهو ذلك الاسم الموجود في جملة الاستثناء بعد أداة الاستثناء "إلّا"، والذي لم يدخل في حكم المستثنى منه، وكمثال على </w:t>
      </w:r>
      <w:proofErr w:type="gramStart"/>
      <w:r w:rsidRPr="009042FE">
        <w:rPr>
          <w:rFonts w:ascii="Times New Roman" w:eastAsia="Times New Roman" w:hAnsi="Times New Roman" w:cs="Times New Roman"/>
          <w:sz w:val="24"/>
          <w:szCs w:val="24"/>
          <w:rtl/>
        </w:rPr>
        <w:t>ذلك( وصل</w:t>
      </w:r>
      <w:proofErr w:type="gramEnd"/>
      <w:r w:rsidRPr="009042FE">
        <w:rPr>
          <w:rFonts w:ascii="Times New Roman" w:eastAsia="Times New Roman" w:hAnsi="Times New Roman" w:cs="Times New Roman"/>
          <w:sz w:val="24"/>
          <w:szCs w:val="24"/>
          <w:rtl/>
        </w:rPr>
        <w:t xml:space="preserve"> الطلاب إلّا زيداً)، فزيداً مستثنى </w:t>
      </w:r>
      <w:proofErr w:type="spellStart"/>
      <w:r w:rsidRPr="009042FE">
        <w:rPr>
          <w:rFonts w:ascii="Times New Roman" w:eastAsia="Times New Roman" w:hAnsi="Times New Roman" w:cs="Times New Roman"/>
          <w:sz w:val="24"/>
          <w:szCs w:val="24"/>
          <w:rtl/>
        </w:rPr>
        <w:t>بإلا</w:t>
      </w:r>
      <w:proofErr w:type="spellEnd"/>
      <w:r w:rsidRPr="009042FE">
        <w:rPr>
          <w:rFonts w:ascii="Times New Roman" w:eastAsia="Times New Roman" w:hAnsi="Times New Roman" w:cs="Times New Roman"/>
          <w:sz w:val="24"/>
          <w:szCs w:val="24"/>
          <w:rtl/>
        </w:rPr>
        <w:t xml:space="preserve"> من حكم ما قبلها وهو المستثنى منه، وهو متمم منصوب، "أوضح من قد وصل ومن لم يصل"، بينما الطلاب وهو المستثنى منه يعرب: (فاعل مرفوع)</w:t>
      </w:r>
      <w:r w:rsidRPr="009042FE">
        <w:rPr>
          <w:rFonts w:ascii="Times New Roman" w:eastAsia="Times New Roman" w:hAnsi="Times New Roman" w:cs="Times New Roman"/>
          <w:sz w:val="24"/>
          <w:szCs w:val="24"/>
        </w:rPr>
        <w:t>.</w:t>
      </w:r>
    </w:p>
    <w:p w:rsidR="009042FE" w:rsidRPr="009042FE" w:rsidRDefault="009042FE" w:rsidP="009042FE">
      <w:pPr>
        <w:spacing w:before="100" w:beforeAutospacing="1" w:after="100" w:afterAutospacing="1" w:line="240" w:lineRule="auto"/>
        <w:outlineLvl w:val="1"/>
        <w:rPr>
          <w:rFonts w:ascii="Times New Roman" w:eastAsia="Times New Roman" w:hAnsi="Times New Roman" w:cs="Times New Roman"/>
          <w:b/>
          <w:bCs/>
          <w:sz w:val="36"/>
          <w:szCs w:val="36"/>
        </w:rPr>
      </w:pPr>
      <w:r w:rsidRPr="009042FE">
        <w:rPr>
          <w:rFonts w:ascii="Times New Roman" w:eastAsia="Times New Roman" w:hAnsi="Times New Roman" w:cs="Times New Roman"/>
          <w:b/>
          <w:bCs/>
          <w:sz w:val="36"/>
          <w:szCs w:val="36"/>
          <w:rtl/>
        </w:rPr>
        <w:t>خاتمة بحث عن المتممات المنصوبة</w:t>
      </w:r>
    </w:p>
    <w:p w:rsidR="009042FE" w:rsidRPr="009042FE" w:rsidRDefault="009042FE" w:rsidP="009042FE">
      <w:pPr>
        <w:spacing w:before="100" w:beforeAutospacing="1" w:after="100" w:afterAutospacing="1" w:line="240" w:lineRule="auto"/>
        <w:rPr>
          <w:rFonts w:ascii="Times New Roman" w:eastAsia="Times New Roman" w:hAnsi="Times New Roman" w:cs="Times New Roman"/>
          <w:sz w:val="24"/>
          <w:szCs w:val="24"/>
        </w:rPr>
      </w:pPr>
      <w:r w:rsidRPr="009042FE">
        <w:rPr>
          <w:rFonts w:ascii="Times New Roman" w:eastAsia="Times New Roman" w:hAnsi="Times New Roman" w:cs="Times New Roman"/>
          <w:sz w:val="24"/>
          <w:szCs w:val="24"/>
          <w:rtl/>
        </w:rPr>
        <w:t>وهكذا نكون قد انتهينا من البحث الذي قدمناه عن المتممات المنصوبة والتي هي جزء مكمّل للمعنى في الجملتين الفعلية والاسمية، ومن المتممات المنصوبة أوردنا المفاعيل الخمسة والحال والمنادى والمستثنى</w:t>
      </w:r>
      <w:r w:rsidRPr="009042FE">
        <w:rPr>
          <w:rFonts w:ascii="Times New Roman" w:eastAsia="Times New Roman" w:hAnsi="Times New Roman" w:cs="Times New Roman"/>
          <w:sz w:val="24"/>
          <w:szCs w:val="24"/>
        </w:rPr>
        <w:t>. </w:t>
      </w:r>
    </w:p>
    <w:p w:rsidR="009042FE" w:rsidRPr="009042FE" w:rsidRDefault="009042FE" w:rsidP="009042FE">
      <w:pPr>
        <w:spacing w:before="100" w:beforeAutospacing="1" w:after="100" w:afterAutospacing="1" w:line="240" w:lineRule="auto"/>
        <w:outlineLvl w:val="1"/>
        <w:rPr>
          <w:rFonts w:ascii="Times New Roman" w:eastAsia="Times New Roman" w:hAnsi="Times New Roman" w:cs="Times New Roman"/>
          <w:b/>
          <w:bCs/>
          <w:sz w:val="36"/>
          <w:szCs w:val="36"/>
        </w:rPr>
      </w:pPr>
      <w:r w:rsidRPr="009042FE">
        <w:rPr>
          <w:rFonts w:ascii="Times New Roman" w:eastAsia="Times New Roman" w:hAnsi="Times New Roman" w:cs="Times New Roman"/>
          <w:b/>
          <w:bCs/>
          <w:sz w:val="36"/>
          <w:szCs w:val="36"/>
        </w:rPr>
        <w:t> </w:t>
      </w:r>
    </w:p>
    <w:p w:rsidR="000F30E0" w:rsidRDefault="00C3175D" w:rsidP="009042FE">
      <w:pPr>
        <w:jc w:val="right"/>
      </w:pPr>
      <w:bookmarkStart w:id="0" w:name="_GoBack"/>
      <w:bookmarkEnd w:id="0"/>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5D" w:rsidRDefault="00C3175D" w:rsidP="009042FE">
      <w:pPr>
        <w:spacing w:after="0" w:line="240" w:lineRule="auto"/>
      </w:pPr>
      <w:r>
        <w:separator/>
      </w:r>
    </w:p>
  </w:endnote>
  <w:endnote w:type="continuationSeparator" w:id="0">
    <w:p w:rsidR="00C3175D" w:rsidRDefault="00C3175D" w:rsidP="0090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5D" w:rsidRDefault="00C3175D" w:rsidP="009042FE">
      <w:pPr>
        <w:spacing w:after="0" w:line="240" w:lineRule="auto"/>
      </w:pPr>
      <w:r>
        <w:separator/>
      </w:r>
    </w:p>
  </w:footnote>
  <w:footnote w:type="continuationSeparator" w:id="0">
    <w:p w:rsidR="00C3175D" w:rsidRDefault="00C3175D" w:rsidP="0090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19985"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19986"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FE" w:rsidRDefault="009042F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19984"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BB8"/>
    <w:multiLevelType w:val="multilevel"/>
    <w:tmpl w:val="5062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C32A6"/>
    <w:multiLevelType w:val="multilevel"/>
    <w:tmpl w:val="AF82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FE"/>
    <w:rsid w:val="00472AD2"/>
    <w:rsid w:val="009042FE"/>
    <w:rsid w:val="00A443EE"/>
    <w:rsid w:val="00C31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8F1626-9F97-4ADB-8639-620A1F1A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2FE"/>
    <w:pPr>
      <w:tabs>
        <w:tab w:val="center" w:pos="4320"/>
        <w:tab w:val="right" w:pos="8640"/>
      </w:tabs>
      <w:spacing w:after="0" w:line="240" w:lineRule="auto"/>
    </w:pPr>
  </w:style>
  <w:style w:type="character" w:customStyle="1" w:styleId="Char">
    <w:name w:val="رأس الصفحة Char"/>
    <w:basedOn w:val="a0"/>
    <w:link w:val="a3"/>
    <w:uiPriority w:val="99"/>
    <w:rsid w:val="009042FE"/>
  </w:style>
  <w:style w:type="paragraph" w:styleId="a4">
    <w:name w:val="footer"/>
    <w:basedOn w:val="a"/>
    <w:link w:val="Char0"/>
    <w:uiPriority w:val="99"/>
    <w:unhideWhenUsed/>
    <w:rsid w:val="009042FE"/>
    <w:pPr>
      <w:tabs>
        <w:tab w:val="center" w:pos="4320"/>
        <w:tab w:val="right" w:pos="8640"/>
      </w:tabs>
      <w:spacing w:after="0" w:line="240" w:lineRule="auto"/>
    </w:pPr>
  </w:style>
  <w:style w:type="character" w:customStyle="1" w:styleId="Char0">
    <w:name w:val="تذييل الصفحة Char"/>
    <w:basedOn w:val="a0"/>
    <w:link w:val="a4"/>
    <w:uiPriority w:val="99"/>
    <w:rsid w:val="0090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Company>SACC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2022-12-26T08:20:00Z</dcterms:created>
  <dcterms:modified xsi:type="dcterms:W3CDTF">2022-12-26T08:21:00Z</dcterms:modified>
</cp:coreProperties>
</file>